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41B2" w14:textId="4D07252C" w:rsidR="00160AC3" w:rsidRPr="008D2707" w:rsidRDefault="00160AC3" w:rsidP="008D2707">
      <w:pPr>
        <w:jc w:val="both"/>
        <w:rPr>
          <w:rFonts w:ascii="Calibri" w:hAnsi="Calibri" w:cs="Calibri"/>
          <w:sz w:val="22"/>
          <w:szCs w:val="22"/>
        </w:rPr>
      </w:pPr>
    </w:p>
    <w:p w14:paraId="0BBCAFEB" w14:textId="48E8BF9D" w:rsidR="00BB7511" w:rsidRDefault="003A0EED" w:rsidP="001B571A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3A0EED">
        <w:rPr>
          <w:rFonts w:ascii="Calibri" w:hAnsi="Calibri" w:cs="Calibri"/>
          <w:sz w:val="22"/>
          <w:szCs w:val="22"/>
        </w:rPr>
        <w:t xml:space="preserve">La Ville de Marcy-l’Étoile recrute son </w:t>
      </w:r>
      <w:r w:rsidRPr="003A0EED">
        <w:rPr>
          <w:rFonts w:ascii="Calibri" w:hAnsi="Calibri" w:cs="Calibri"/>
          <w:b/>
          <w:bCs/>
          <w:sz w:val="22"/>
          <w:szCs w:val="22"/>
        </w:rPr>
        <w:t>second de cuisine</w:t>
      </w:r>
      <w:r w:rsidRPr="003A0EED">
        <w:rPr>
          <w:rFonts w:ascii="Calibri" w:hAnsi="Calibri" w:cs="Calibri"/>
          <w:sz w:val="22"/>
          <w:szCs w:val="22"/>
        </w:rPr>
        <w:t xml:space="preserve"> pour le restaurant municipal, un(e) professionnel(le) chargé(e), sous l’autorité du </w:t>
      </w:r>
      <w:r>
        <w:rPr>
          <w:rFonts w:ascii="Calibri" w:hAnsi="Calibri" w:cs="Calibri"/>
          <w:sz w:val="22"/>
          <w:szCs w:val="22"/>
        </w:rPr>
        <w:t>chef de cuisi</w:t>
      </w:r>
      <w:r w:rsidR="00DC1B2F">
        <w:rPr>
          <w:rFonts w:ascii="Calibri" w:hAnsi="Calibri" w:cs="Calibri"/>
          <w:sz w:val="22"/>
          <w:szCs w:val="22"/>
        </w:rPr>
        <w:t>ne</w:t>
      </w:r>
      <w:r w:rsidRPr="003A0EED">
        <w:rPr>
          <w:rFonts w:ascii="Calibri" w:hAnsi="Calibri" w:cs="Calibri"/>
          <w:sz w:val="22"/>
          <w:szCs w:val="22"/>
        </w:rPr>
        <w:t>, de participer à l’organisation et à la production des repas</w:t>
      </w:r>
      <w:r w:rsidR="00BB7511">
        <w:rPr>
          <w:rFonts w:ascii="Calibri" w:hAnsi="Calibri" w:cs="Calibri"/>
          <w:sz w:val="22"/>
          <w:szCs w:val="22"/>
        </w:rPr>
        <w:t xml:space="preserve"> pour les enfants des écoles mais également de la crèche ainsi que les repas livrés aux seniors.</w:t>
      </w:r>
    </w:p>
    <w:p w14:paraId="3F98C707" w14:textId="36B7EDCE" w:rsidR="00EF3810" w:rsidRPr="008D2707" w:rsidRDefault="00EF3810" w:rsidP="001B571A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Située dans la partie ouest de la Métropole de Lyon, nichée dans un écrin de verdure et bordée par le parc Lacroix</w:t>
      </w:r>
      <w:r w:rsidRPr="008D2707">
        <w:rPr>
          <w:rFonts w:ascii="Calibri" w:hAnsi="Calibri" w:cs="Calibri"/>
          <w:sz w:val="22"/>
          <w:szCs w:val="22"/>
        </w:rPr>
        <w:noBreakHyphen/>
        <w:t>Laval, Marcy</w:t>
      </w:r>
      <w:r w:rsidRPr="008D2707">
        <w:rPr>
          <w:rFonts w:ascii="Calibri" w:hAnsi="Calibri" w:cs="Calibri"/>
          <w:sz w:val="22"/>
          <w:szCs w:val="22"/>
        </w:rPr>
        <w:noBreakHyphen/>
        <w:t>l’Étoile bénéficie d’un cadre de vie agréable, propice à la fois à la vie personnelle et professionnelle. La commune, dotée de nombreux équipements sportifs et associatifs, se distingue par son dynamisme économique soutenu par des grands acteurs de son territoire tels que </w:t>
      </w:r>
      <w:r w:rsidRPr="008D2707">
        <w:rPr>
          <w:rFonts w:ascii="Calibri" w:hAnsi="Calibri" w:cs="Calibri"/>
          <w:b/>
          <w:bCs/>
          <w:sz w:val="22"/>
          <w:szCs w:val="22"/>
        </w:rPr>
        <w:t>BioMérieux</w:t>
      </w:r>
      <w:r w:rsidRPr="008D2707">
        <w:rPr>
          <w:rFonts w:ascii="Calibri" w:hAnsi="Calibri" w:cs="Calibri"/>
          <w:sz w:val="22"/>
          <w:szCs w:val="22"/>
        </w:rPr>
        <w:t>, </w:t>
      </w:r>
      <w:r w:rsidRPr="008D2707">
        <w:rPr>
          <w:rFonts w:ascii="Calibri" w:hAnsi="Calibri" w:cs="Calibri"/>
          <w:b/>
          <w:bCs/>
          <w:sz w:val="22"/>
          <w:szCs w:val="22"/>
        </w:rPr>
        <w:t>Sanofi</w:t>
      </w:r>
      <w:r w:rsidRPr="008D2707">
        <w:rPr>
          <w:rFonts w:ascii="Calibri" w:hAnsi="Calibri" w:cs="Calibri"/>
          <w:sz w:val="22"/>
          <w:szCs w:val="22"/>
        </w:rPr>
        <w:t>, l’école vétérinaire </w:t>
      </w:r>
      <w:r w:rsidRPr="008D2707">
        <w:rPr>
          <w:rFonts w:ascii="Calibri" w:hAnsi="Calibri" w:cs="Calibri"/>
          <w:b/>
          <w:bCs/>
          <w:sz w:val="22"/>
          <w:szCs w:val="22"/>
        </w:rPr>
        <w:t>VetAgroSup</w:t>
      </w:r>
      <w:r w:rsidRPr="008D2707">
        <w:rPr>
          <w:rFonts w:ascii="Calibri" w:hAnsi="Calibri" w:cs="Calibri"/>
          <w:sz w:val="22"/>
          <w:szCs w:val="22"/>
        </w:rPr>
        <w:t>, ainsi que l’</w:t>
      </w:r>
      <w:r w:rsidRPr="008D2707">
        <w:rPr>
          <w:rFonts w:ascii="Calibri" w:hAnsi="Calibri" w:cs="Calibri"/>
          <w:b/>
          <w:bCs/>
          <w:sz w:val="22"/>
          <w:szCs w:val="22"/>
        </w:rPr>
        <w:t>Institut National du Travail</w:t>
      </w:r>
      <w:r w:rsidRPr="008D2707">
        <w:rPr>
          <w:rFonts w:ascii="Calibri" w:hAnsi="Calibri" w:cs="Calibri"/>
          <w:sz w:val="22"/>
          <w:szCs w:val="22"/>
        </w:rPr>
        <w:t>. Avec environ 3 900 habitants et plus de 9 000 salariés, la commune conjugue qualité de vie et vitalité collective.</w:t>
      </w:r>
    </w:p>
    <w:p w14:paraId="3EB59CFB" w14:textId="77777777" w:rsidR="003A0EED" w:rsidRPr="003A0EED" w:rsidRDefault="003A0EED" w:rsidP="003A0EE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A0EED">
        <w:rPr>
          <w:rFonts w:ascii="Calibri" w:hAnsi="Calibri" w:cs="Calibri"/>
          <w:b/>
          <w:bCs/>
          <w:sz w:val="22"/>
          <w:szCs w:val="22"/>
          <w:u w:val="single"/>
        </w:rPr>
        <w:t>Missions principales</w:t>
      </w:r>
    </w:p>
    <w:p w14:paraId="58540CFE" w14:textId="47D6B0E4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Participer à la préparation et à la production des repas.</w:t>
      </w:r>
    </w:p>
    <w:p w14:paraId="2B8354E0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Réaliser les préparations culinaires chaudes et froides à partir des menus, des fiches techniques et des consignes de production.</w:t>
      </w:r>
    </w:p>
    <w:p w14:paraId="685BDEBA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Assurer les opérations de préparation, de cuisson, d’assemblage, de conditionnement et de dressage.</w:t>
      </w:r>
    </w:p>
    <w:p w14:paraId="277C7F1B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Respecter les grammages et les quantités à produire, et contribuer à la limitation du gaspillage alimentaire.</w:t>
      </w:r>
    </w:p>
    <w:p w14:paraId="6E24FA1C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Effectuer les contrôles réglementaires : températures, traçabilité, étiquetage, conservation des produits et suivi des lots.</w:t>
      </w:r>
    </w:p>
    <w:p w14:paraId="1B9BF311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Appliquer rigoureusement le plan de maîtrise sanitaire et les principes de la méthode HACCP.</w:t>
      </w:r>
    </w:p>
    <w:p w14:paraId="48C8A66C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Participer à la réception, au contrôle et au rangement des marchandises, et signaler toute non-conformité.</w:t>
      </w:r>
    </w:p>
    <w:p w14:paraId="54A54F81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Assurer le nettoyage et la désinfection des locaux, équipements et matériels, conformément aux protocoles établis.</w:t>
      </w:r>
    </w:p>
    <w:p w14:paraId="64E7F2A2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Veiller au respect de la chaîne du froid, de la chaîne du chaud et des règles de marche en avant.</w:t>
      </w:r>
    </w:p>
    <w:p w14:paraId="31542AD6" w14:textId="77777777" w:rsidR="003A0EED" w:rsidRPr="006347B5" w:rsidRDefault="003A0EED" w:rsidP="00952BBE">
      <w:pPr>
        <w:numPr>
          <w:ilvl w:val="0"/>
          <w:numId w:val="2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Contribuer au bon fonctionnement quotidien de la cuisine, à la continuité du service et à l’amélioration de la qualité des prestations.</w:t>
      </w:r>
    </w:p>
    <w:p w14:paraId="04FC227F" w14:textId="77777777" w:rsidR="003A0EED" w:rsidRPr="003A0EED" w:rsidRDefault="003A0EED" w:rsidP="003A0EE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A0EED">
        <w:rPr>
          <w:rFonts w:ascii="Calibri" w:hAnsi="Calibri" w:cs="Calibri"/>
          <w:b/>
          <w:bCs/>
          <w:sz w:val="22"/>
          <w:szCs w:val="22"/>
          <w:u w:val="single"/>
        </w:rPr>
        <w:t>Profil recherché</w:t>
      </w:r>
    </w:p>
    <w:p w14:paraId="57C411F1" w14:textId="77777777" w:rsidR="003A0EED" w:rsidRPr="006347B5" w:rsidRDefault="003A0EED" w:rsidP="003A0EED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6347B5">
        <w:rPr>
          <w:rFonts w:ascii="Calibri" w:hAnsi="Calibri" w:cs="Calibri"/>
          <w:sz w:val="22"/>
          <w:szCs w:val="22"/>
          <w:u w:val="single"/>
        </w:rPr>
        <w:t>Formation et prérequis</w:t>
      </w:r>
    </w:p>
    <w:p w14:paraId="17F1200C" w14:textId="77777777" w:rsidR="003A0EED" w:rsidRPr="006347B5" w:rsidRDefault="003A0EED" w:rsidP="00952BBE">
      <w:pPr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CAP Cuisine minimum exigé, ou diplôme équivalent dans le domaine de la restauration.</w:t>
      </w:r>
    </w:p>
    <w:p w14:paraId="18672981" w14:textId="77777777" w:rsidR="003A0EED" w:rsidRPr="006347B5" w:rsidRDefault="003A0EED" w:rsidP="00952BBE">
      <w:pPr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Maîtrise indispensable de la méthode HACCP.</w:t>
      </w:r>
    </w:p>
    <w:p w14:paraId="48AFF5BB" w14:textId="77777777" w:rsidR="003A0EED" w:rsidRPr="006347B5" w:rsidRDefault="003A0EED" w:rsidP="00952BBE">
      <w:pPr>
        <w:numPr>
          <w:ilvl w:val="0"/>
          <w:numId w:val="3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Une expérience en restauration collective est appréciée : scolaire, petite enfance, médico-sociale, hospitalière ou équivalente.</w:t>
      </w:r>
    </w:p>
    <w:p w14:paraId="2172E5CC" w14:textId="77777777" w:rsidR="003A0EED" w:rsidRPr="006347B5" w:rsidRDefault="003A0EED" w:rsidP="003A0EED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6347B5">
        <w:rPr>
          <w:rFonts w:ascii="Calibri" w:hAnsi="Calibri" w:cs="Calibri"/>
          <w:sz w:val="22"/>
          <w:szCs w:val="22"/>
          <w:u w:val="single"/>
        </w:rPr>
        <w:t>Compétences et qualités attendues</w:t>
      </w:r>
    </w:p>
    <w:p w14:paraId="4FE674F0" w14:textId="77777777" w:rsidR="003A0EED" w:rsidRPr="006347B5" w:rsidRDefault="003A0EED" w:rsidP="00952BBE">
      <w:pPr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lastRenderedPageBreak/>
        <w:t>Maîtrise des techniques culinaires de base et des règles d’hygiène en restauration collective.</w:t>
      </w:r>
    </w:p>
    <w:p w14:paraId="5720ED02" w14:textId="77777777" w:rsidR="003A0EED" w:rsidRPr="006347B5" w:rsidRDefault="003A0EED" w:rsidP="00952BBE">
      <w:pPr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Connaissance de la traçabilité alimentaire ainsi que des règles de conservation et de maintien en température.</w:t>
      </w:r>
    </w:p>
    <w:p w14:paraId="25314D0E" w14:textId="77777777" w:rsidR="003A0EED" w:rsidRPr="006347B5" w:rsidRDefault="003A0EED" w:rsidP="00952BBE">
      <w:pPr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Organisation, méthode, rigueur et capacité à respecter les procédures.</w:t>
      </w:r>
    </w:p>
    <w:p w14:paraId="6F65D811" w14:textId="77777777" w:rsidR="003A0EED" w:rsidRPr="006347B5" w:rsidRDefault="003A0EED" w:rsidP="00952BBE">
      <w:pPr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Capacité à travailler en équipe, à s’adapter aux contraintes de production et à gérer les priorités.</w:t>
      </w:r>
    </w:p>
    <w:p w14:paraId="311EF70B" w14:textId="77777777" w:rsidR="003A0EED" w:rsidRPr="006347B5" w:rsidRDefault="003A0EED" w:rsidP="00952BBE">
      <w:pPr>
        <w:numPr>
          <w:ilvl w:val="0"/>
          <w:numId w:val="4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Ponctualité, fiabilité, réactivité et sens du service public.</w:t>
      </w:r>
    </w:p>
    <w:p w14:paraId="0BF82602" w14:textId="77777777" w:rsidR="003A0EED" w:rsidRPr="003A0EED" w:rsidRDefault="003A0EED" w:rsidP="003A0EE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A0EED">
        <w:rPr>
          <w:rFonts w:ascii="Calibri" w:hAnsi="Calibri" w:cs="Calibri"/>
          <w:b/>
          <w:bCs/>
          <w:sz w:val="22"/>
          <w:szCs w:val="22"/>
          <w:u w:val="single"/>
        </w:rPr>
        <w:t>Conditions d’exercice</w:t>
      </w:r>
    </w:p>
    <w:p w14:paraId="228C7593" w14:textId="77777777" w:rsidR="006347B5" w:rsidRPr="008D2707" w:rsidRDefault="006347B5" w:rsidP="00952BBE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 xml:space="preserve">Poste à pourvoir dès que possible. </w:t>
      </w:r>
    </w:p>
    <w:p w14:paraId="4C24C653" w14:textId="77777777" w:rsidR="006347B5" w:rsidRPr="008D2707" w:rsidRDefault="006347B5" w:rsidP="00952BBE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 xml:space="preserve">Recrutement statutaire ou contractuel. </w:t>
      </w:r>
    </w:p>
    <w:p w14:paraId="036606DC" w14:textId="21DE19DB" w:rsidR="006347B5" w:rsidRPr="008D2707" w:rsidRDefault="006347B5" w:rsidP="00952BBE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Rémunération statutaire</w:t>
      </w:r>
      <w:r>
        <w:rPr>
          <w:rFonts w:ascii="Calibri" w:hAnsi="Calibri" w:cs="Calibri"/>
          <w:sz w:val="22"/>
          <w:szCs w:val="22"/>
        </w:rPr>
        <w:t xml:space="preserve"> </w:t>
      </w:r>
      <w:r w:rsidRPr="008D2707">
        <w:rPr>
          <w:rFonts w:ascii="Calibri" w:hAnsi="Calibri" w:cs="Calibri"/>
          <w:sz w:val="22"/>
          <w:szCs w:val="22"/>
        </w:rPr>
        <w:t xml:space="preserve">et RIFSEEP selon les conditions de la délibération. </w:t>
      </w:r>
    </w:p>
    <w:p w14:paraId="70F1BC89" w14:textId="4D6DA74B" w:rsidR="006347B5" w:rsidRPr="008D2707" w:rsidRDefault="006347B5" w:rsidP="00952BBE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Prime annuelle d’activité</w:t>
      </w:r>
      <w:r>
        <w:rPr>
          <w:rFonts w:ascii="Calibri" w:hAnsi="Calibri" w:cs="Calibri"/>
          <w:sz w:val="22"/>
          <w:szCs w:val="22"/>
        </w:rPr>
        <w:t xml:space="preserve"> selon les conditions de la délibération</w:t>
      </w:r>
    </w:p>
    <w:p w14:paraId="49D6D95E" w14:textId="77777777" w:rsidR="003A0EED" w:rsidRPr="006347B5" w:rsidRDefault="003A0EED" w:rsidP="00952BBE">
      <w:pPr>
        <w:numPr>
          <w:ilvl w:val="0"/>
          <w:numId w:val="5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Temps complet : 37 heures hebdomadaires, ouvrant droit à RTT selon le cycle de travail défini par la collectivité.</w:t>
      </w:r>
    </w:p>
    <w:p w14:paraId="525DBF4B" w14:textId="117CCF42" w:rsidR="003A0EED" w:rsidRPr="006347B5" w:rsidRDefault="003A0EED" w:rsidP="00952BBE">
      <w:pPr>
        <w:numPr>
          <w:ilvl w:val="0"/>
          <w:numId w:val="5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Horaires principalement du lundi au vendredi : prise de poste à 6 h 30, fin de journée entre 14 h 15 et 15 h selon les jours</w:t>
      </w:r>
      <w:r w:rsidR="006347B5" w:rsidRPr="006347B5">
        <w:rPr>
          <w:rFonts w:ascii="Calibri" w:hAnsi="Calibri" w:cs="Calibri"/>
          <w:sz w:val="22"/>
          <w:szCs w:val="22"/>
        </w:rPr>
        <w:t xml:space="preserve"> avec une pause de 45 minutes</w:t>
      </w:r>
    </w:p>
    <w:p w14:paraId="71807968" w14:textId="77777777" w:rsidR="003A0EED" w:rsidRPr="006347B5" w:rsidRDefault="003A0EED" w:rsidP="00952BBE">
      <w:pPr>
        <w:numPr>
          <w:ilvl w:val="0"/>
          <w:numId w:val="5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>Travail en cuisine collective : station debout prolongée, manutention, exposition à la chaleur et au froid, port des équipements de protection individuelle.</w:t>
      </w:r>
    </w:p>
    <w:p w14:paraId="68BE90D3" w14:textId="6716B590" w:rsidR="003A0EED" w:rsidRPr="006347B5" w:rsidRDefault="003A0EED" w:rsidP="00952BBE">
      <w:pPr>
        <w:numPr>
          <w:ilvl w:val="0"/>
          <w:numId w:val="5"/>
        </w:num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347B5">
        <w:rPr>
          <w:rFonts w:ascii="Calibri" w:hAnsi="Calibri" w:cs="Calibri"/>
          <w:sz w:val="22"/>
          <w:szCs w:val="22"/>
        </w:rPr>
        <w:t xml:space="preserve">Horaires susceptibles d’être adaptés </w:t>
      </w:r>
      <w:r w:rsidR="006347B5" w:rsidRPr="006347B5">
        <w:rPr>
          <w:rFonts w:ascii="Calibri" w:hAnsi="Calibri" w:cs="Calibri"/>
          <w:sz w:val="22"/>
          <w:szCs w:val="22"/>
        </w:rPr>
        <w:t>en fonction des</w:t>
      </w:r>
      <w:r w:rsidRPr="006347B5">
        <w:rPr>
          <w:rFonts w:ascii="Calibri" w:hAnsi="Calibri" w:cs="Calibri"/>
          <w:sz w:val="22"/>
          <w:szCs w:val="22"/>
        </w:rPr>
        <w:t xml:space="preserve"> nécessités d</w:t>
      </w:r>
      <w:r w:rsidR="006347B5" w:rsidRPr="006347B5">
        <w:rPr>
          <w:rFonts w:ascii="Calibri" w:hAnsi="Calibri" w:cs="Calibri"/>
          <w:sz w:val="22"/>
          <w:szCs w:val="22"/>
        </w:rPr>
        <w:t>e</w:t>
      </w:r>
      <w:r w:rsidRPr="006347B5">
        <w:rPr>
          <w:rFonts w:ascii="Calibri" w:hAnsi="Calibri" w:cs="Calibri"/>
          <w:sz w:val="22"/>
          <w:szCs w:val="22"/>
        </w:rPr>
        <w:t xml:space="preserve"> service.</w:t>
      </w:r>
    </w:p>
    <w:p w14:paraId="434C3DFB" w14:textId="77777777" w:rsidR="006347B5" w:rsidRPr="006347B5" w:rsidRDefault="004A10AF" w:rsidP="00952BBE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347B5">
        <w:rPr>
          <w:rFonts w:ascii="Calibri" w:hAnsi="Calibri" w:cs="Calibri"/>
          <w:sz w:val="22"/>
          <w:szCs w:val="22"/>
        </w:rPr>
        <w:t xml:space="preserve">Avantages : COS de la Métropole de Lyon (réduction billetterie, chèques vacances, spectacles, bons cadeaux…), </w:t>
      </w:r>
      <w:r w:rsidR="000B3836" w:rsidRPr="006347B5">
        <w:rPr>
          <w:rFonts w:ascii="Calibri" w:hAnsi="Calibri" w:cs="Calibri"/>
          <w:sz w:val="22"/>
          <w:szCs w:val="22"/>
        </w:rPr>
        <w:t>possibilité d'adhérer au contrat groupe mutuelle santé et prévoyance avec une participation de la commune de 15 € par mois et par contrat</w:t>
      </w:r>
      <w:r w:rsidR="006347B5">
        <w:rPr>
          <w:rFonts w:ascii="Calibri" w:hAnsi="Calibri" w:cs="Calibri"/>
          <w:sz w:val="22"/>
          <w:szCs w:val="22"/>
        </w:rPr>
        <w:t xml:space="preserve">. </w:t>
      </w:r>
    </w:p>
    <w:p w14:paraId="01D4CA1F" w14:textId="5EF2AB09" w:rsidR="000B3836" w:rsidRPr="006347B5" w:rsidRDefault="000B3836" w:rsidP="006347B5">
      <w:pPr>
        <w:ind w:left="36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347B5">
        <w:rPr>
          <w:rFonts w:ascii="Calibri" w:hAnsi="Calibri" w:cs="Calibri"/>
          <w:b/>
          <w:bCs/>
          <w:sz w:val="22"/>
          <w:szCs w:val="22"/>
          <w:u w:val="single"/>
        </w:rPr>
        <w:t>Candidature</w:t>
      </w:r>
      <w:r w:rsidR="001B571A" w:rsidRPr="006347B5">
        <w:rPr>
          <w:rFonts w:ascii="Calibri" w:hAnsi="Calibri" w:cs="Calibri"/>
          <w:b/>
          <w:bCs/>
          <w:sz w:val="22"/>
          <w:szCs w:val="22"/>
          <w:u w:val="single"/>
        </w:rPr>
        <w:t> :</w:t>
      </w:r>
    </w:p>
    <w:p w14:paraId="7AFF522E" w14:textId="061864E6" w:rsidR="000B3836" w:rsidRPr="008D2707" w:rsidRDefault="000B3836" w:rsidP="008D2707">
      <w:p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Merci d’adresser et CV et lettre de motivation à Monsieur le Maire – Ville de Marcy-L’Etoile – 63 place de la Mairie – 69280 MARCY-L’ETOILE</w:t>
      </w:r>
    </w:p>
    <w:p w14:paraId="1FB45099" w14:textId="2CDE5D92" w:rsidR="000B3836" w:rsidRPr="008D2707" w:rsidRDefault="000B3836" w:rsidP="008D2707">
      <w:p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Ou par mail à rh@marcyletoile.fr</w:t>
      </w:r>
    </w:p>
    <w:p w14:paraId="61A1722E" w14:textId="2051DE13" w:rsidR="000B3836" w:rsidRPr="008D2707" w:rsidRDefault="000B3836" w:rsidP="008D2707">
      <w:p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 xml:space="preserve">Renseignements auprès de </w:t>
      </w:r>
      <w:r w:rsidR="006347B5">
        <w:rPr>
          <w:rFonts w:ascii="Calibri" w:hAnsi="Calibri" w:cs="Calibri"/>
          <w:sz w:val="22"/>
          <w:szCs w:val="22"/>
        </w:rPr>
        <w:t>Madame Emilie SUC</w:t>
      </w:r>
      <w:r w:rsidRPr="008D2707">
        <w:rPr>
          <w:rFonts w:ascii="Calibri" w:hAnsi="Calibri" w:cs="Calibri"/>
          <w:sz w:val="22"/>
          <w:szCs w:val="22"/>
        </w:rPr>
        <w:t>,</w:t>
      </w:r>
      <w:r w:rsidR="006347B5">
        <w:rPr>
          <w:rFonts w:ascii="Calibri" w:hAnsi="Calibri" w:cs="Calibri"/>
          <w:sz w:val="22"/>
          <w:szCs w:val="22"/>
        </w:rPr>
        <w:t xml:space="preserve"> responsable du pôle Accueil, Scolaire et Social, </w:t>
      </w:r>
      <w:r w:rsidR="008D2707" w:rsidRPr="008D2707">
        <w:rPr>
          <w:rFonts w:ascii="Calibri" w:hAnsi="Calibri" w:cs="Calibri"/>
          <w:sz w:val="22"/>
          <w:szCs w:val="22"/>
        </w:rPr>
        <w:t>04 78 87 89 89 o</w:t>
      </w:r>
      <w:r w:rsidR="006347B5">
        <w:rPr>
          <w:rFonts w:ascii="Calibri" w:hAnsi="Calibri" w:cs="Calibri"/>
          <w:sz w:val="22"/>
          <w:szCs w:val="22"/>
        </w:rPr>
        <w:t>u accueil@marcyletoile.fr</w:t>
      </w:r>
    </w:p>
    <w:p w14:paraId="2C21FB44" w14:textId="77777777" w:rsidR="004A10AF" w:rsidRPr="008D2707" w:rsidRDefault="004A10AF" w:rsidP="008D2707">
      <w:pPr>
        <w:jc w:val="both"/>
        <w:rPr>
          <w:rFonts w:ascii="Calibri" w:hAnsi="Calibri" w:cs="Calibri"/>
          <w:sz w:val="22"/>
          <w:szCs w:val="22"/>
        </w:rPr>
      </w:pPr>
    </w:p>
    <w:p w14:paraId="152B2E63" w14:textId="77777777" w:rsidR="00A037EB" w:rsidRPr="008D2707" w:rsidRDefault="00A037EB" w:rsidP="008D2707">
      <w:pPr>
        <w:jc w:val="both"/>
        <w:rPr>
          <w:rFonts w:ascii="Calibri" w:hAnsi="Calibri" w:cs="Calibri"/>
          <w:sz w:val="22"/>
          <w:szCs w:val="22"/>
        </w:rPr>
      </w:pPr>
      <w:r w:rsidRPr="008D2707">
        <w:rPr>
          <w:rFonts w:ascii="Calibri" w:hAnsi="Calibri" w:cs="Calibri"/>
          <w:sz w:val="22"/>
          <w:szCs w:val="22"/>
        </w:rPr>
        <w:t> </w:t>
      </w:r>
    </w:p>
    <w:p w14:paraId="054B6D27" w14:textId="77777777" w:rsidR="00A037EB" w:rsidRPr="008D2707" w:rsidRDefault="00A037EB" w:rsidP="008D2707">
      <w:pPr>
        <w:jc w:val="both"/>
        <w:rPr>
          <w:rFonts w:ascii="Calibri" w:hAnsi="Calibri" w:cs="Calibri"/>
          <w:sz w:val="22"/>
          <w:szCs w:val="22"/>
        </w:rPr>
      </w:pPr>
    </w:p>
    <w:sectPr w:rsidR="00A037EB" w:rsidRPr="008D2707" w:rsidSect="00A037EB">
      <w:headerReference w:type="default" r:id="rId8"/>
      <w:pgSz w:w="11906" w:h="16838"/>
      <w:pgMar w:top="178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769C" w14:textId="77777777" w:rsidR="006C5242" w:rsidRDefault="006C5242" w:rsidP="00A037EB">
      <w:pPr>
        <w:spacing w:after="0" w:line="240" w:lineRule="auto"/>
      </w:pPr>
      <w:r>
        <w:separator/>
      </w:r>
    </w:p>
  </w:endnote>
  <w:endnote w:type="continuationSeparator" w:id="0">
    <w:p w14:paraId="12551386" w14:textId="77777777" w:rsidR="006C5242" w:rsidRDefault="006C5242" w:rsidP="00A0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B6958" w14:textId="77777777" w:rsidR="006C5242" w:rsidRDefault="006C5242" w:rsidP="00A037EB">
      <w:pPr>
        <w:spacing w:after="0" w:line="240" w:lineRule="auto"/>
      </w:pPr>
      <w:r>
        <w:separator/>
      </w:r>
    </w:p>
  </w:footnote>
  <w:footnote w:type="continuationSeparator" w:id="0">
    <w:p w14:paraId="36F29A83" w14:textId="77777777" w:rsidR="006C5242" w:rsidRDefault="006C5242" w:rsidP="00A03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FE83" w14:textId="3E7CF928" w:rsidR="00A037EB" w:rsidRDefault="00A037EB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B6F58E8" wp14:editId="27993423">
              <wp:simplePos x="0" y="0"/>
              <wp:positionH relativeFrom="column">
                <wp:posOffset>1643380</wp:posOffset>
              </wp:positionH>
              <wp:positionV relativeFrom="paragraph">
                <wp:posOffset>36195</wp:posOffset>
              </wp:positionV>
              <wp:extent cx="4448175" cy="1404620"/>
              <wp:effectExtent l="0" t="0" r="28575" b="2095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81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AA4B4" w14:textId="779D36BF" w:rsidR="006347B5" w:rsidRDefault="006347B5" w:rsidP="006347B5">
                          <w:pPr>
                            <w:jc w:val="center"/>
                          </w:pPr>
                          <w:r>
                            <w:t>Second de cuisine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6F58E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29.4pt;margin-top:2.85pt;width:350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">
              <v:textbox style="mso-fit-shape-to-text:t">
                <w:txbxContent>
                  <w:p w14:paraId="114AA4B4" w14:textId="779D36BF" w:rsidR="006347B5" w:rsidRDefault="006347B5" w:rsidP="006347B5">
                    <w:pPr>
                      <w:jc w:val="center"/>
                    </w:pPr>
                    <w:r>
                      <w:t>Second de cuisine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037EB">
      <w:rPr>
        <w:noProof/>
      </w:rPr>
      <w:drawing>
        <wp:anchor distT="0" distB="0" distL="114300" distR="114300" simplePos="0" relativeHeight="251658240" behindDoc="1" locked="0" layoutInCell="1" allowOverlap="1" wp14:anchorId="530766A9" wp14:editId="248CB117">
          <wp:simplePos x="0" y="0"/>
          <wp:positionH relativeFrom="column">
            <wp:posOffset>-404495</wp:posOffset>
          </wp:positionH>
          <wp:positionV relativeFrom="paragraph">
            <wp:posOffset>-220980</wp:posOffset>
          </wp:positionV>
          <wp:extent cx="1628775" cy="824802"/>
          <wp:effectExtent l="0" t="0" r="0" b="0"/>
          <wp:wrapTight wrapText="bothSides">
            <wp:wrapPolygon edited="0">
              <wp:start x="0" y="0"/>
              <wp:lineTo x="0" y="20968"/>
              <wp:lineTo x="21221" y="20968"/>
              <wp:lineTo x="21221" y="0"/>
              <wp:lineTo x="0" y="0"/>
            </wp:wrapPolygon>
          </wp:wrapTight>
          <wp:docPr id="144015573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824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70E7"/>
    <w:multiLevelType w:val="multilevel"/>
    <w:tmpl w:val="469E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51245"/>
    <w:multiLevelType w:val="hybridMultilevel"/>
    <w:tmpl w:val="15360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41C9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C414C"/>
    <w:multiLevelType w:val="multilevel"/>
    <w:tmpl w:val="7D24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D67FF9"/>
    <w:multiLevelType w:val="multilevel"/>
    <w:tmpl w:val="893C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D78A8"/>
    <w:multiLevelType w:val="multilevel"/>
    <w:tmpl w:val="402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95350">
    <w:abstractNumId w:val="1"/>
  </w:num>
  <w:num w:numId="2" w16cid:durableId="1441410727">
    <w:abstractNumId w:val="3"/>
  </w:num>
  <w:num w:numId="3" w16cid:durableId="1898658937">
    <w:abstractNumId w:val="4"/>
  </w:num>
  <w:num w:numId="4" w16cid:durableId="2020429672">
    <w:abstractNumId w:val="2"/>
  </w:num>
  <w:num w:numId="5" w16cid:durableId="46369804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EB"/>
    <w:rsid w:val="000B3836"/>
    <w:rsid w:val="000C3CB4"/>
    <w:rsid w:val="001537B4"/>
    <w:rsid w:val="00160AC3"/>
    <w:rsid w:val="001A1F86"/>
    <w:rsid w:val="001B571A"/>
    <w:rsid w:val="00290C13"/>
    <w:rsid w:val="003A0EED"/>
    <w:rsid w:val="00422147"/>
    <w:rsid w:val="004778BA"/>
    <w:rsid w:val="004A10AF"/>
    <w:rsid w:val="004A4FCA"/>
    <w:rsid w:val="004F3578"/>
    <w:rsid w:val="005A0113"/>
    <w:rsid w:val="005C450F"/>
    <w:rsid w:val="006347B5"/>
    <w:rsid w:val="006C5242"/>
    <w:rsid w:val="006D3463"/>
    <w:rsid w:val="006F2765"/>
    <w:rsid w:val="0073326F"/>
    <w:rsid w:val="007822AF"/>
    <w:rsid w:val="008D2707"/>
    <w:rsid w:val="00952BBE"/>
    <w:rsid w:val="009663C3"/>
    <w:rsid w:val="00A037EB"/>
    <w:rsid w:val="00AC4156"/>
    <w:rsid w:val="00B55BDD"/>
    <w:rsid w:val="00BB7511"/>
    <w:rsid w:val="00C3104B"/>
    <w:rsid w:val="00C76C81"/>
    <w:rsid w:val="00DC1B2F"/>
    <w:rsid w:val="00E5385F"/>
    <w:rsid w:val="00EC337C"/>
    <w:rsid w:val="00ED0588"/>
    <w:rsid w:val="00EF3810"/>
    <w:rsid w:val="00F8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B18DC"/>
  <w15:chartTrackingRefBased/>
  <w15:docId w15:val="{E4FF3713-0674-418E-AC7A-0D83A1DD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03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3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3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3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3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3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3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3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3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3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3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3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37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37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37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37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37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37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3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3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3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3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3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37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37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37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3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37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37E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03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37EB"/>
  </w:style>
  <w:style w:type="paragraph" w:styleId="Pieddepage">
    <w:name w:val="footer"/>
    <w:basedOn w:val="Normal"/>
    <w:link w:val="PieddepageCar"/>
    <w:uiPriority w:val="99"/>
    <w:unhideWhenUsed/>
    <w:rsid w:val="00A03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37EB"/>
  </w:style>
  <w:style w:type="paragraph" w:customStyle="1" w:styleId="my-2">
    <w:name w:val="my-2"/>
    <w:basedOn w:val="Normal"/>
    <w:rsid w:val="006F2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B55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BE88F-B379-499D-9B29-F1B20BCE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DAULAS, Caroline</dc:creator>
  <cp:keywords/>
  <dc:description/>
  <cp:lastModifiedBy>DAULAS, Caroline</cp:lastModifiedBy>
  <cp:revision>5</cp:revision>
  <dcterms:created xsi:type="dcterms:W3CDTF">2026-09-29T08:58:00Z</dcterms:created>
  <dcterms:modified xsi:type="dcterms:W3CDTF">2026-10-01T15:36:00Z</dcterms:modified>
</cp:coreProperties>
</file>